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55" w:rsidRDefault="000B1455">
      <w:pPr>
        <w:jc w:val="both"/>
      </w:pPr>
      <w:bookmarkStart w:id="0" w:name="_GoBack"/>
      <w:bookmarkEnd w:id="0"/>
    </w:p>
    <w:p w:rsidR="000B1455" w:rsidRDefault="00713ED5">
      <w:pPr>
        <w:tabs>
          <w:tab w:val="left" w:pos="6090"/>
        </w:tabs>
        <w:jc w:val="right"/>
      </w:pPr>
      <w:r>
        <w:t xml:space="preserve">Приложение 3   </w:t>
      </w:r>
    </w:p>
    <w:p w:rsidR="000B1455" w:rsidRDefault="00713ED5">
      <w:pPr>
        <w:tabs>
          <w:tab w:val="left" w:pos="6090"/>
        </w:tabs>
        <w:jc w:val="right"/>
      </w:pPr>
      <w:r>
        <w:t xml:space="preserve">                                        к постановлению администрации </w:t>
      </w:r>
    </w:p>
    <w:p w:rsidR="000B1455" w:rsidRDefault="00713ED5">
      <w:pPr>
        <w:tabs>
          <w:tab w:val="left" w:pos="6090"/>
        </w:tabs>
        <w:jc w:val="right"/>
      </w:pPr>
      <w:r>
        <w:t xml:space="preserve"> городского округа Серебряные Пруды </w:t>
      </w:r>
    </w:p>
    <w:p w:rsidR="000B1455" w:rsidRDefault="00713ED5">
      <w:pPr>
        <w:tabs>
          <w:tab w:val="left" w:pos="6090"/>
        </w:tabs>
        <w:jc w:val="right"/>
      </w:pPr>
      <w:r>
        <w:t xml:space="preserve">  Московской области</w:t>
      </w:r>
    </w:p>
    <w:p w:rsidR="000B1455" w:rsidRDefault="00713ED5">
      <w:pPr>
        <w:tabs>
          <w:tab w:val="left" w:pos="6090"/>
        </w:tabs>
        <w:jc w:val="right"/>
      </w:pPr>
      <w:r>
        <w:t xml:space="preserve">                                                    от 19.0</w:t>
      </w:r>
      <w:r w:rsidR="009B6A73">
        <w:t>7</w:t>
      </w:r>
      <w:r>
        <w:t xml:space="preserve">.2024 № </w:t>
      </w:r>
      <w:r w:rsidR="009B6A73">
        <w:t>985</w:t>
      </w:r>
    </w:p>
    <w:p w:rsidR="000B1455" w:rsidRDefault="000B1455">
      <w:pPr>
        <w:jc w:val="both"/>
      </w:pPr>
    </w:p>
    <w:p w:rsidR="000B1455" w:rsidRDefault="000B1455">
      <w:pPr>
        <w:jc w:val="both"/>
      </w:pPr>
    </w:p>
    <w:p w:rsidR="000B1455" w:rsidRDefault="000B1455">
      <w:pPr>
        <w:jc w:val="both"/>
      </w:pPr>
    </w:p>
    <w:p w:rsidR="000B1455" w:rsidRDefault="00713E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численности муниципальных служащих </w:t>
      </w:r>
    </w:p>
    <w:p w:rsidR="000B1455" w:rsidRDefault="00713E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органов местного самоуправления, работников муниципальных учреждений </w:t>
      </w:r>
    </w:p>
    <w:p w:rsidR="000B1455" w:rsidRDefault="00713E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 фактических затратах на их денежное содержание </w:t>
      </w:r>
    </w:p>
    <w:p w:rsidR="000B1455" w:rsidRDefault="00713ED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городскому округу Серебряные Пруды Московской области</w:t>
      </w:r>
    </w:p>
    <w:p w:rsidR="000B1455" w:rsidRDefault="00713ED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1 полугодие 2024 года</w:t>
      </w:r>
    </w:p>
    <w:p w:rsidR="000B1455" w:rsidRDefault="000B1455">
      <w:pPr>
        <w:jc w:val="center"/>
        <w:rPr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6"/>
        <w:gridCol w:w="2724"/>
        <w:gridCol w:w="2131"/>
        <w:gridCol w:w="2909"/>
      </w:tblGrid>
      <w:tr w:rsidR="000B1455">
        <w:tc>
          <w:tcPr>
            <w:tcW w:w="5040" w:type="dxa"/>
            <w:gridSpan w:val="2"/>
          </w:tcPr>
          <w:p w:rsidR="000B1455" w:rsidRDefault="0071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 органов местного самоуправления</w:t>
            </w:r>
          </w:p>
        </w:tc>
        <w:tc>
          <w:tcPr>
            <w:tcW w:w="5040" w:type="dxa"/>
            <w:gridSpan w:val="2"/>
          </w:tcPr>
          <w:p w:rsidR="000B1455" w:rsidRDefault="0071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</w:tr>
      <w:tr w:rsidR="000B1455">
        <w:trPr>
          <w:trHeight w:val="2661"/>
        </w:trPr>
        <w:tc>
          <w:tcPr>
            <w:tcW w:w="2316" w:type="dxa"/>
          </w:tcPr>
          <w:p w:rsidR="000B1455" w:rsidRDefault="00713E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Среднесписочная численность за отчетный период (единиц)</w:t>
            </w:r>
          </w:p>
        </w:tc>
        <w:tc>
          <w:tcPr>
            <w:tcW w:w="2724" w:type="dxa"/>
          </w:tcPr>
          <w:p w:rsidR="000B1455" w:rsidRDefault="00713E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Фактические затраты на денежное содержание - оплата труда и начисления на выплаты по оплате труда </w:t>
            </w:r>
          </w:p>
          <w:p w:rsidR="000B1455" w:rsidRDefault="00713E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131" w:type="dxa"/>
          </w:tcPr>
          <w:p w:rsidR="000B1455" w:rsidRDefault="00713E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Физические лица, среднемесячное значение за отчетный период (единиц)</w:t>
            </w:r>
          </w:p>
        </w:tc>
        <w:tc>
          <w:tcPr>
            <w:tcW w:w="2909" w:type="dxa"/>
          </w:tcPr>
          <w:p w:rsidR="000B1455" w:rsidRDefault="00713E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Фактические затраты на денежное содержание - оплата труда и начисления на выплаты по оплате труда </w:t>
            </w:r>
          </w:p>
          <w:p w:rsidR="000B1455" w:rsidRDefault="00713E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(тыс. руб.)</w:t>
            </w:r>
          </w:p>
        </w:tc>
      </w:tr>
      <w:tr w:rsidR="000B1455">
        <w:tc>
          <w:tcPr>
            <w:tcW w:w="2316" w:type="dxa"/>
          </w:tcPr>
          <w:p w:rsidR="000B1455" w:rsidRDefault="00713ED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2724" w:type="dxa"/>
          </w:tcPr>
          <w:p w:rsidR="000B1455" w:rsidRDefault="00713ED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25 066,20</w:t>
            </w:r>
          </w:p>
        </w:tc>
        <w:tc>
          <w:tcPr>
            <w:tcW w:w="2131" w:type="dxa"/>
          </w:tcPr>
          <w:p w:rsidR="000B1455" w:rsidRDefault="00713ED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1 144</w:t>
            </w:r>
          </w:p>
        </w:tc>
        <w:tc>
          <w:tcPr>
            <w:tcW w:w="2909" w:type="dxa"/>
          </w:tcPr>
          <w:p w:rsidR="000B1455" w:rsidRDefault="00713ED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485 523,80</w:t>
            </w:r>
          </w:p>
        </w:tc>
      </w:tr>
    </w:tbl>
    <w:p w:rsidR="000B1455" w:rsidRDefault="000B1455">
      <w:pPr>
        <w:jc w:val="both"/>
        <w:rPr>
          <w:sz w:val="28"/>
          <w:szCs w:val="28"/>
        </w:rPr>
      </w:pPr>
    </w:p>
    <w:p w:rsidR="000B1455" w:rsidRDefault="000B1455">
      <w:pPr>
        <w:jc w:val="both"/>
        <w:rPr>
          <w:sz w:val="28"/>
          <w:szCs w:val="28"/>
        </w:rPr>
      </w:pPr>
    </w:p>
    <w:p w:rsidR="000B1455" w:rsidRDefault="000B1455">
      <w:pPr>
        <w:jc w:val="both"/>
        <w:rPr>
          <w:sz w:val="28"/>
          <w:szCs w:val="28"/>
        </w:rPr>
      </w:pPr>
    </w:p>
    <w:p w:rsidR="000B1455" w:rsidRDefault="000B1455">
      <w:pPr>
        <w:jc w:val="both"/>
        <w:rPr>
          <w:sz w:val="28"/>
          <w:szCs w:val="28"/>
        </w:rPr>
      </w:pPr>
    </w:p>
    <w:sectPr w:rsidR="000B1455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1B7" w:rsidRDefault="009941B7">
      <w:r>
        <w:separator/>
      </w:r>
    </w:p>
  </w:endnote>
  <w:endnote w:type="continuationSeparator" w:id="0">
    <w:p w:rsidR="009941B7" w:rsidRDefault="00994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1B7" w:rsidRDefault="009941B7">
      <w:r>
        <w:separator/>
      </w:r>
    </w:p>
  </w:footnote>
  <w:footnote w:type="continuationSeparator" w:id="0">
    <w:p w:rsidR="009941B7" w:rsidRDefault="0099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55"/>
    <w:rsid w:val="000B1455"/>
    <w:rsid w:val="00713ED5"/>
    <w:rsid w:val="009941B7"/>
    <w:rsid w:val="009B6A73"/>
    <w:rsid w:val="009D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B0254-DACC-41F9-AB10-21B6B7DF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200"/>
      <w:outlineLvl w:val="0"/>
    </w:pPr>
    <w:rPr>
      <w:rFonts w:ascii="Arial" w:hAnsi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200"/>
      <w:outlineLvl w:val="1"/>
    </w:pPr>
    <w:rPr>
      <w:rFonts w:ascii="Arial" w:hAnsi="Arial"/>
      <w:sz w:val="34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Times New Roman"/>
      <w:sz w:val="40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Times New Roman"/>
      <w:sz w:val="34"/>
    </w:rPr>
  </w:style>
  <w:style w:type="character" w:customStyle="1" w:styleId="30">
    <w:name w:val="Заголовок 3 Знак"/>
    <w:basedOn w:val="a0"/>
    <w:link w:val="3"/>
    <w:uiPriority w:val="99"/>
    <w:rPr>
      <w:rFonts w:ascii="Arial" w:hAnsi="Arial" w:cs="Times New Roman"/>
      <w:sz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hAnsi="Arial" w:cs="Times New Roman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hAnsi="Arial" w:cs="Times New Roman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hAnsi="Arial" w:cs="Times New Roman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hAnsi="Arial" w:cs="Times New Roman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hAnsi="Arial" w:cs="Times New Roman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hAnsi="Arial" w:cs="Times New Roman"/>
      <w:i/>
      <w:sz w:val="21"/>
    </w:rPr>
  </w:style>
  <w:style w:type="character" w:customStyle="1" w:styleId="CaptionChar">
    <w:name w:val="Caption Char"/>
    <w:uiPriority w:val="99"/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rPr>
      <w:sz w:val="20"/>
      <w:szCs w:val="20"/>
      <w:lang w:eastAsia="zh-CN"/>
    </w:rPr>
  </w:style>
  <w:style w:type="paragraph" w:styleId="a5">
    <w:name w:val="Title"/>
    <w:basedOn w:val="a"/>
    <w:next w:val="a"/>
    <w:link w:val="a6"/>
    <w:uiPriority w:val="99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rPr>
      <w:rFonts w:cs="Times New Roman"/>
      <w:sz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Pr>
      <w:rFonts w:cs="Times New Roman"/>
      <w:sz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Pr>
      <w:rFonts w:cs="Times New Roman"/>
      <w:i/>
    </w:rPr>
  </w:style>
  <w:style w:type="paragraph" w:styleId="ab">
    <w:name w:val="header"/>
    <w:basedOn w:val="a"/>
    <w:link w:val="ac"/>
    <w:uiPriority w:val="99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Pr>
      <w:rFonts w:cs="Times New Roman"/>
    </w:rPr>
  </w:style>
  <w:style w:type="paragraph" w:styleId="af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99"/>
    <w:rPr>
      <w:sz w:val="20"/>
      <w:szCs w:val="20"/>
      <w:lang w:eastAsia="zh-CN"/>
    </w:rPr>
    <w:tblPr>
      <w:tblCellMar>
        <w:left w:w="0" w:type="dxa"/>
        <w:right w:w="0" w:type="dxa"/>
      </w:tblCellMar>
    </w:tblPr>
  </w:style>
  <w:style w:type="table" w:customStyle="1" w:styleId="TableGridLight">
    <w:name w:val="Table Grid Light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pPr>
      <w:spacing w:after="40"/>
    </w:pPr>
    <w:rPr>
      <w:sz w:val="18"/>
      <w:szCs w:val="20"/>
    </w:rPr>
  </w:style>
  <w:style w:type="character" w:customStyle="1" w:styleId="af3">
    <w:name w:val="Текст сноски Знак"/>
    <w:basedOn w:val="a0"/>
    <w:link w:val="af2"/>
    <w:uiPriority w:val="99"/>
    <w:rPr>
      <w:rFonts w:cs="Times New Roman"/>
      <w:sz w:val="18"/>
    </w:rPr>
  </w:style>
  <w:style w:type="character" w:styleId="af4">
    <w:name w:val="footnote reference"/>
    <w:basedOn w:val="a0"/>
    <w:uiPriority w:val="99"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Pr>
      <w:rFonts w:cs="Times New Roman"/>
      <w:sz w:val="20"/>
    </w:rPr>
  </w:style>
  <w:style w:type="character" w:styleId="af7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pPr>
      <w:spacing w:after="57"/>
    </w:pPr>
  </w:style>
  <w:style w:type="paragraph" w:styleId="23">
    <w:name w:val="toc 2"/>
    <w:basedOn w:val="a"/>
    <w:next w:val="a"/>
    <w:uiPriority w:val="99"/>
    <w:pPr>
      <w:spacing w:after="57"/>
      <w:ind w:left="283"/>
    </w:pPr>
  </w:style>
  <w:style w:type="paragraph" w:styleId="32">
    <w:name w:val="toc 3"/>
    <w:basedOn w:val="a"/>
    <w:next w:val="a"/>
    <w:uiPriority w:val="99"/>
    <w:pPr>
      <w:spacing w:after="57"/>
      <w:ind w:left="567"/>
    </w:pPr>
  </w:style>
  <w:style w:type="paragraph" w:styleId="42">
    <w:name w:val="toc 4"/>
    <w:basedOn w:val="a"/>
    <w:next w:val="a"/>
    <w:uiPriority w:val="99"/>
    <w:pPr>
      <w:spacing w:after="57"/>
      <w:ind w:left="850"/>
    </w:pPr>
  </w:style>
  <w:style w:type="paragraph" w:styleId="52">
    <w:name w:val="toc 5"/>
    <w:basedOn w:val="a"/>
    <w:next w:val="a"/>
    <w:uiPriority w:val="99"/>
    <w:pPr>
      <w:spacing w:after="57"/>
      <w:ind w:left="1134"/>
    </w:pPr>
  </w:style>
  <w:style w:type="paragraph" w:styleId="61">
    <w:name w:val="toc 6"/>
    <w:basedOn w:val="a"/>
    <w:next w:val="a"/>
    <w:uiPriority w:val="99"/>
    <w:pPr>
      <w:spacing w:after="57"/>
      <w:ind w:left="1417"/>
    </w:pPr>
  </w:style>
  <w:style w:type="paragraph" w:styleId="71">
    <w:name w:val="toc 7"/>
    <w:basedOn w:val="a"/>
    <w:next w:val="a"/>
    <w:uiPriority w:val="99"/>
    <w:pPr>
      <w:spacing w:after="57"/>
      <w:ind w:left="1701"/>
    </w:pPr>
  </w:style>
  <w:style w:type="paragraph" w:styleId="81">
    <w:name w:val="toc 8"/>
    <w:basedOn w:val="a"/>
    <w:next w:val="a"/>
    <w:uiPriority w:val="99"/>
    <w:pPr>
      <w:spacing w:after="57"/>
      <w:ind w:left="1984"/>
    </w:pPr>
  </w:style>
  <w:style w:type="paragraph" w:styleId="91">
    <w:name w:val="toc 9"/>
    <w:basedOn w:val="a"/>
    <w:next w:val="a"/>
    <w:uiPriority w:val="99"/>
    <w:pPr>
      <w:spacing w:after="57"/>
      <w:ind w:left="2268"/>
    </w:pPr>
  </w:style>
  <w:style w:type="paragraph" w:styleId="af8">
    <w:name w:val="TOC Heading"/>
    <w:basedOn w:val="1"/>
    <w:uiPriority w:val="99"/>
    <w:qFormat/>
    <w:pPr>
      <w:keepNext w:val="0"/>
      <w:keepLines w:val="0"/>
      <w:spacing w:before="0" w:after="0"/>
      <w:outlineLvl w:val="9"/>
    </w:pPr>
    <w:rPr>
      <w:rFonts w:ascii="Times New Roman" w:hAnsi="Times New Roman"/>
      <w:sz w:val="20"/>
      <w:szCs w:val="20"/>
      <w:lang w:eastAsia="zh-CN"/>
    </w:rPr>
  </w:style>
  <w:style w:type="paragraph" w:styleId="af9">
    <w:name w:val="table of figures"/>
    <w:basedOn w:val="a"/>
    <w:next w:val="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  </vt:lpstr>
    </vt:vector>
  </TitlesOfParts>
  <Company>ФУ Администрации Серебряно-Прудского МР МО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KABANOVA</dc:creator>
  <cp:keywords/>
  <dc:description/>
  <cp:lastModifiedBy>Администратор</cp:lastModifiedBy>
  <cp:revision>2</cp:revision>
  <dcterms:created xsi:type="dcterms:W3CDTF">2024-07-19T12:02:00Z</dcterms:created>
  <dcterms:modified xsi:type="dcterms:W3CDTF">2024-07-19T12:02:00Z</dcterms:modified>
</cp:coreProperties>
</file>